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95" w:rsidRDefault="005E1B95" w:rsidP="005E1B95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</w:rPr>
      </w:pPr>
      <w:r w:rsidRPr="0088665F"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27.7pt;margin-top:.8pt;width:127.7pt;height:84.7pt;z-index:-251656192;mso-wrap-distance-left:0;mso-wrap-distance-right:0" filled="f" stroked="f">
            <v:textbox inset="0,0,0,0">
              <w:txbxContent>
                <w:p w:rsidR="005E1B95" w:rsidRDefault="005E1B95" w:rsidP="005E1B95">
                  <w:pPr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8665F">
        <w:rPr>
          <w:lang w:val="en-US" w:eastAsia="en-US"/>
        </w:rPr>
        <w:pict>
          <v:shape id="_x0000_s1039" type="#_x0000_t202" style="position:absolute;left:0;text-align:left;margin-left:420pt;margin-top:.8pt;width:138.7pt;height:86.4pt;z-index:-251655168;mso-wrap-distance-left:0;mso-wrap-distance-right:0" filled="f" stroked="f">
            <v:textbox inset="0,0,0,0">
              <w:txbxContent>
                <w:p w:rsidR="005E1B95" w:rsidRDefault="005E1B95" w:rsidP="005E1B95">
                  <w:pPr>
                    <w:ind w:right="66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10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9"/>
          <w:w w:val="110"/>
          <w:sz w:val="24"/>
        </w:rPr>
        <w:t xml:space="preserve">République Algérienne Démocratique et Populaire </w:t>
      </w:r>
      <w:r>
        <w:rPr>
          <w:rFonts w:ascii="Times New Roman" w:hAnsi="Times New Roman"/>
          <w:b/>
          <w:color w:val="000000"/>
          <w:spacing w:val="-9"/>
          <w:w w:val="110"/>
          <w:sz w:val="24"/>
        </w:rPr>
        <w:br/>
        <w:t xml:space="preserve">Ministère de l’Enseignement Supérieur et de la Recherche Scientifique </w:t>
      </w:r>
      <w:r>
        <w:rPr>
          <w:rFonts w:ascii="Times New Roman" w:hAnsi="Times New Roman"/>
          <w:b/>
          <w:color w:val="000000"/>
          <w:spacing w:val="-9"/>
          <w:w w:val="110"/>
          <w:sz w:val="24"/>
        </w:rPr>
        <w:br/>
      </w:r>
      <w:r>
        <w:rPr>
          <w:rFonts w:ascii="Times New Roman" w:hAnsi="Times New Roman"/>
          <w:b/>
          <w:color w:val="000000"/>
          <w:spacing w:val="-8"/>
          <w:w w:val="110"/>
          <w:sz w:val="24"/>
        </w:rPr>
        <w:t xml:space="preserve">Université Ibn Khaldoun – Tiaret </w:t>
      </w:r>
      <w:r>
        <w:rPr>
          <w:rFonts w:ascii="Times New Roman" w:hAnsi="Times New Roman"/>
          <w:b/>
          <w:color w:val="000000"/>
          <w:spacing w:val="-8"/>
          <w:w w:val="110"/>
          <w:sz w:val="24"/>
        </w:rPr>
        <w:br/>
        <w:t xml:space="preserve">Faculté des Sciences de la Matière </w:t>
      </w:r>
      <w:r>
        <w:rPr>
          <w:rFonts w:ascii="Times New Roman" w:hAnsi="Times New Roman"/>
          <w:b/>
          <w:color w:val="000000"/>
          <w:spacing w:val="-8"/>
          <w:w w:val="110"/>
          <w:sz w:val="24"/>
        </w:rPr>
        <w:br/>
        <w:t>Département de Chimie</w:t>
      </w:r>
    </w:p>
    <w:p w:rsidR="005E1B95" w:rsidRDefault="005E1B95" w:rsidP="005E1B95">
      <w:pPr>
        <w:spacing w:before="144"/>
        <w:rPr>
          <w:rFonts w:ascii="Times New Roman" w:hAnsi="Times New Roman"/>
          <w:b/>
          <w:color w:val="000000"/>
          <w:spacing w:val="-9"/>
          <w:w w:val="110"/>
          <w:sz w:val="24"/>
        </w:rPr>
      </w:pPr>
    </w:p>
    <w:p w:rsidR="005E1B95" w:rsidRDefault="005E1B95" w:rsidP="005E1B95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</w:rPr>
        <w:t xml:space="preserve">         Planning des Examens</w:t>
      </w:r>
      <w:r w:rsidRPr="00445E78">
        <w:rPr>
          <w:rFonts w:ascii="Calibri" w:hAnsi="Calibri"/>
          <w:b/>
          <w:color w:val="000000"/>
          <w:sz w:val="36"/>
          <w:szCs w:val="36"/>
        </w:rPr>
        <w:t xml:space="preserve"> S</w:t>
      </w:r>
      <w:r w:rsidRPr="00445E78">
        <w:rPr>
          <w:rFonts w:ascii="Calibri" w:hAnsi="Calibri"/>
          <w:b/>
          <w:color w:val="000000"/>
          <w:w w:val="105"/>
          <w:sz w:val="28"/>
          <w:szCs w:val="28"/>
        </w:rPr>
        <w:t>2</w:t>
      </w:r>
    </w:p>
    <w:p w:rsidR="005E1B95" w:rsidRPr="00AA34B9" w:rsidRDefault="005E1B95" w:rsidP="005E1B95">
      <w:pPr>
        <w:spacing w:line="213" w:lineRule="auto"/>
        <w:ind w:left="709"/>
        <w:jc w:val="center"/>
        <w:rPr>
          <w:rFonts w:ascii="Times New Roman" w:hAnsi="Times New Roman"/>
          <w:b/>
          <w:color w:val="000000"/>
          <w:spacing w:val="-8"/>
          <w:w w:val="105"/>
          <w:sz w:val="36"/>
          <w:szCs w:val="20"/>
        </w:rPr>
      </w:pPr>
      <w:r w:rsidRPr="00AA34B9">
        <w:rPr>
          <w:rFonts w:ascii="Times New Roman" w:hAnsi="Times New Roman"/>
          <w:b/>
          <w:color w:val="000000"/>
          <w:spacing w:val="-8"/>
          <w:w w:val="105"/>
          <w:sz w:val="36"/>
          <w:szCs w:val="20"/>
        </w:rPr>
        <w:t>1</w:t>
      </w:r>
      <w:r w:rsidRPr="00AA34B9"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vertAlign w:val="superscript"/>
        </w:rPr>
        <w:t>ere</w:t>
      </w:r>
      <w:r w:rsidRPr="00AA34B9">
        <w:rPr>
          <w:rFonts w:ascii="Times New Roman" w:hAnsi="Times New Roman"/>
          <w:b/>
          <w:color w:val="000000"/>
          <w:spacing w:val="-8"/>
          <w:w w:val="110"/>
          <w:sz w:val="16"/>
          <w:szCs w:val="20"/>
        </w:rPr>
        <w:t xml:space="preserve"> </w:t>
      </w:r>
      <w:r w:rsidRPr="00AA34B9">
        <w:rPr>
          <w:rFonts w:ascii="Times New Roman" w:hAnsi="Times New Roman"/>
          <w:b/>
          <w:color w:val="000000"/>
          <w:spacing w:val="-8"/>
          <w:w w:val="105"/>
          <w:sz w:val="36"/>
          <w:szCs w:val="20"/>
        </w:rPr>
        <w:t xml:space="preserve">année Master Chimie </w:t>
      </w:r>
      <w:r w:rsidRPr="00AA34B9">
        <w:rPr>
          <w:rFonts w:ascii="Times New Roman" w:hAnsi="Times New Roman"/>
          <w:b/>
          <w:color w:val="000000"/>
          <w:spacing w:val="-18"/>
          <w:w w:val="105"/>
          <w:sz w:val="36"/>
          <w:szCs w:val="20"/>
        </w:rPr>
        <w:t>des Matériaux</w:t>
      </w:r>
    </w:p>
    <w:p w:rsidR="005E1B95" w:rsidRDefault="005E1B95" w:rsidP="005E1B95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</w:rPr>
      </w:pPr>
      <w:r w:rsidRPr="0088665F">
        <w:rPr>
          <w:lang w:val="en-US" w:eastAsia="en-US"/>
        </w:rPr>
        <w:pict>
          <v:shape id="_x0000_s1040" type="#_x0000_t202" style="position:absolute;left:0;text-align:left;margin-left:425.05pt;margin-top:3.65pt;width:49.9pt;height:52.55pt;z-index:-251654144;mso-wrap-distance-left:0;mso-wrap-distance-right:0" filled="f">
            <v:textbox style="mso-next-textbox:#_x0000_s104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5E1B95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5E1B95" w:rsidRDefault="005E1B95" w:rsidP="002E7EB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E1B95" w:rsidRDefault="005E1B95" w:rsidP="002E7EB6"/>
                    </w:tc>
                  </w:tr>
                  <w:tr w:rsidR="005E1B95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5E1B95" w:rsidRDefault="005E1B95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E1B95" w:rsidRDefault="005E1B95" w:rsidP="002E7EB6"/>
                    </w:tc>
                  </w:tr>
                  <w:tr w:rsidR="005E1B95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E1B95" w:rsidRDefault="005E1B95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E1B95" w:rsidRDefault="005E1B95" w:rsidP="002E7EB6"/>
                    </w:tc>
                  </w:tr>
                </w:tbl>
                <w:p w:rsidR="005E1B95" w:rsidRPr="0047551E" w:rsidRDefault="005E1B95" w:rsidP="005E1B95"/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w w:val="105"/>
          <w:sz w:val="36"/>
        </w:rPr>
        <w:t xml:space="preserve">   (2023/2024)</w:t>
      </w:r>
    </w:p>
    <w:p w:rsidR="005E1B95" w:rsidRPr="005E1B95" w:rsidRDefault="005E1B95" w:rsidP="005E1B95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</w:rPr>
      </w:pPr>
      <w:r>
        <w:rPr>
          <w:rFonts w:ascii="Times New Roman" w:hAnsi="Times New Roman"/>
          <w:b/>
          <w:color w:val="000000"/>
          <w:w w:val="105"/>
          <w:sz w:val="36"/>
        </w:rPr>
        <w:t xml:space="preserve">   Salle: 221</w:t>
      </w:r>
    </w:p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5E1B95" w:rsidTr="0058663F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5E1B95" w:rsidRDefault="005E1B95" w:rsidP="0058663F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5E1B95" w:rsidRPr="001A379B" w:rsidRDefault="005E1B95" w:rsidP="0058663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</w:rPr>
              <w:t>09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11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5E1B95" w:rsidRDefault="005E1B95" w:rsidP="0058663F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15 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00  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</w:t>
            </w:r>
          </w:p>
        </w:tc>
      </w:tr>
      <w:tr w:rsidR="005E1B95" w:rsidRPr="00A02B31" w:rsidTr="00452FE2">
        <w:trPr>
          <w:trHeight w:hRule="exact" w:val="1600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Default="005E1B95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manche</w:t>
            </w:r>
          </w:p>
          <w:p w:rsidR="005E1B95" w:rsidRPr="002C5938" w:rsidRDefault="005E1B95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12-05-2024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5E1B95" w:rsidRPr="00925EEB" w:rsidRDefault="005E1B95" w:rsidP="0058663F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</w:pPr>
            <w:r w:rsidRPr="00925EEB"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  <w:t>Chimie des Matériaux moléculaires</w:t>
            </w:r>
          </w:p>
          <w:p w:rsidR="005E1B95" w:rsidRPr="000C29EA" w:rsidRDefault="005E1B95" w:rsidP="0058663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8"/>
                <w:w w:val="110"/>
                <w:sz w:val="28"/>
                <w:szCs w:val="28"/>
              </w:rPr>
            </w:pPr>
            <w:r w:rsidRPr="001F0708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  <w:t>M</w:t>
            </w:r>
            <w:r w:rsidRPr="004927FB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  <w:t>r</w:t>
            </w:r>
            <w:r w:rsidRPr="001F0708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  <w:t>ALLOUCHE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5E1B95" w:rsidRPr="00881C94" w:rsidRDefault="005E1B95" w:rsidP="0058663F">
            <w:pPr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</w:rPr>
            </w:pPr>
            <w:r w:rsidRPr="00925EEB">
              <w:rPr>
                <w:rFonts w:ascii="Times New Roman" w:hAnsi="Times New Roman"/>
                <w:bCs/>
                <w:color w:val="000000"/>
                <w:spacing w:val="-4"/>
                <w:w w:val="110"/>
                <w:sz w:val="36"/>
                <w:szCs w:val="24"/>
              </w:rPr>
              <w:t>Les composites</w:t>
            </w:r>
            <w:r w:rsidRPr="00925EEB">
              <w:rPr>
                <w:rFonts w:ascii="Times New Roman" w:hAnsi="Times New Roman"/>
                <w:b/>
                <w:color w:val="000000"/>
                <w:spacing w:val="-4"/>
                <w:w w:val="110"/>
                <w:sz w:val="36"/>
                <w:szCs w:val="24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</w:rPr>
              <w:t xml:space="preserve"> M</w:t>
            </w:r>
            <w:r w:rsidRPr="004927FB">
              <w:rPr>
                <w:rFonts w:ascii="Times New Roman" w:hAnsi="Times New Roman"/>
                <w:b/>
                <w:bCs/>
                <w:color w:val="000000"/>
                <w:sz w:val="32"/>
              </w:rPr>
              <w:t>r</w:t>
            </w:r>
            <w:r w:rsidRPr="00925EEB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</w:rPr>
              <w:t xml:space="preserve">  MOUMENE</w:t>
            </w:r>
          </w:p>
        </w:tc>
      </w:tr>
      <w:tr w:rsidR="005E1B95" w:rsidRPr="00F36883" w:rsidTr="00452FE2">
        <w:trPr>
          <w:trHeight w:hRule="exact" w:val="1658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Default="005E1B95" w:rsidP="0058663F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Lundi</w:t>
            </w:r>
          </w:p>
          <w:p w:rsidR="005E1B95" w:rsidRPr="002C5938" w:rsidRDefault="005E1B95" w:rsidP="0058663F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13-05-2024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5E1B95" w:rsidRPr="00DF4F84" w:rsidRDefault="005E1B95" w:rsidP="0058663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</w:pP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  <w:t>Physico-chimie des surfaces et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  <w:t xml:space="preserve"> </w:t>
            </w: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  <w:t>des interf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  <w:t>a</w:t>
            </w: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  <w:t>ces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  <w:t xml:space="preserve"> </w:t>
            </w:r>
          </w:p>
          <w:p w:rsidR="005E1B95" w:rsidRPr="00DF4F84" w:rsidRDefault="005E1B95" w:rsidP="0058663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</w:t>
            </w:r>
            <w:r w:rsidRPr="004927FB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me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  <w:t xml:space="preserve">  SOUALMI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Pr="00DF4F84" w:rsidRDefault="005E1B95" w:rsidP="0058663F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</w:pPr>
          </w:p>
        </w:tc>
      </w:tr>
      <w:tr w:rsidR="005E1B95" w:rsidRPr="00E506E2" w:rsidTr="00452FE2">
        <w:trPr>
          <w:trHeight w:hRule="exact" w:val="1696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Default="005E1B95" w:rsidP="0058663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bidi="ar-DZ"/>
              </w:rPr>
              <w:t>Mardi</w:t>
            </w:r>
          </w:p>
          <w:p w:rsidR="005E1B95" w:rsidRPr="00587A83" w:rsidRDefault="005E1B95" w:rsidP="0058663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14-05-2024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5E1B95" w:rsidRDefault="005E1B95" w:rsidP="0058663F">
            <w:pPr>
              <w:spacing w:before="36" w:line="211" w:lineRule="auto"/>
              <w:jc w:val="center"/>
              <w:rPr>
                <w:rFonts w:ascii="Times New Roman" w:hAnsi="Times New Roman"/>
                <w:bCs/>
                <w:color w:val="000000"/>
                <w:w w:val="110"/>
                <w:sz w:val="28"/>
              </w:rPr>
            </w:pPr>
          </w:p>
          <w:p w:rsidR="005E1B95" w:rsidRPr="001F0708" w:rsidRDefault="005E1B95" w:rsidP="0058663F">
            <w:pPr>
              <w:spacing w:before="36" w:line="211" w:lineRule="auto"/>
              <w:jc w:val="center"/>
              <w:rPr>
                <w:rFonts w:ascii="Times New Roman" w:hAnsi="Times New Roman"/>
                <w:bCs/>
                <w:color w:val="000000"/>
                <w:w w:val="110"/>
                <w:sz w:val="28"/>
              </w:rPr>
            </w:pPr>
            <w:r w:rsidRPr="001F0708">
              <w:rPr>
                <w:rFonts w:ascii="Times New Roman" w:hAnsi="Times New Roman"/>
                <w:bCs/>
                <w:color w:val="000000"/>
                <w:w w:val="110"/>
                <w:sz w:val="28"/>
              </w:rPr>
              <w:t>Procédé</w:t>
            </w:r>
            <w:r>
              <w:rPr>
                <w:rFonts w:ascii="Times New Roman" w:hAnsi="Times New Roman"/>
                <w:bCs/>
                <w:color w:val="000000"/>
                <w:w w:val="110"/>
                <w:sz w:val="28"/>
              </w:rPr>
              <w:t>s</w:t>
            </w:r>
            <w:r w:rsidRPr="001F0708">
              <w:rPr>
                <w:rFonts w:ascii="Times New Roman" w:hAnsi="Times New Roman"/>
                <w:bCs/>
                <w:color w:val="000000"/>
                <w:w w:val="110"/>
                <w:sz w:val="28"/>
              </w:rPr>
              <w:t xml:space="preserve"> et méthodes de préparation des matériaux</w:t>
            </w:r>
          </w:p>
          <w:p w:rsidR="005E1B95" w:rsidRPr="001F0708" w:rsidRDefault="005E1B95" w:rsidP="0058663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  <w:vertAlign w:val="superscript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</w:rPr>
              <w:t xml:space="preserve"> BADAOUI</w:t>
            </w:r>
          </w:p>
          <w:p w:rsidR="005E1B95" w:rsidRPr="00925EEB" w:rsidRDefault="005E1B95" w:rsidP="0058663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Pr="001F0708" w:rsidRDefault="005E1B95" w:rsidP="0058663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</w:rPr>
            </w:pPr>
          </w:p>
        </w:tc>
      </w:tr>
      <w:tr w:rsidR="005E1B95" w:rsidRPr="00291A66" w:rsidTr="00452FE2">
        <w:trPr>
          <w:trHeight w:hRule="exact" w:val="1564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Pr="007C4E37" w:rsidRDefault="005E1B95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5E1B95" w:rsidRPr="007C4E37" w:rsidRDefault="005E1B95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15-05-2024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5E1B95" w:rsidRPr="001F0708" w:rsidRDefault="005E1B95" w:rsidP="0058663F">
            <w:pPr>
              <w:jc w:val="center"/>
              <w:rPr>
                <w:rFonts w:ascii="Times New Roman" w:hAnsi="Times New Roman"/>
                <w:bCs/>
                <w:color w:val="000000"/>
                <w:spacing w:val="-8"/>
                <w:w w:val="110"/>
                <w:sz w:val="32"/>
              </w:rPr>
            </w:pPr>
            <w:r w:rsidRPr="001F0708">
              <w:rPr>
                <w:rFonts w:ascii="Times New Roman" w:hAnsi="Times New Roman"/>
                <w:bCs/>
                <w:color w:val="000000"/>
                <w:spacing w:val="-8"/>
                <w:w w:val="110"/>
                <w:sz w:val="32"/>
              </w:rPr>
              <w:t>Chimie Moléculaire et Quantique avancée</w:t>
            </w:r>
          </w:p>
          <w:p w:rsidR="005E1B95" w:rsidRPr="004F452D" w:rsidRDefault="005E1B95" w:rsidP="0058663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 w:rsidRPr="001F0708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  <w:t>M</w:t>
            </w:r>
            <w:r w:rsidRPr="004927FB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  <w:t>me</w:t>
            </w:r>
            <w:r w:rsidRPr="001F0708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</w:rPr>
              <w:t xml:space="preserve"> DRISSI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Pr="00DF4F84" w:rsidRDefault="005E1B95" w:rsidP="0058663F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</w:pP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  <w:t xml:space="preserve">Application de  la chimie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32"/>
              </w:rPr>
              <w:t xml:space="preserve">a l’industrie </w:t>
            </w:r>
          </w:p>
          <w:p w:rsidR="005E1B95" w:rsidRPr="00466940" w:rsidRDefault="005E1B95" w:rsidP="0058663F">
            <w:pPr>
              <w:spacing w:before="72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w w:val="110"/>
                <w:sz w:val="32"/>
                <w:szCs w:val="32"/>
              </w:rPr>
            </w:pPr>
            <w:r w:rsidRPr="00C756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Mme BELKASSA</w:t>
            </w:r>
            <w:r w:rsidRPr="00466940">
              <w:rPr>
                <w:rFonts w:asciiTheme="majorBidi" w:eastAsia="Calibri" w:hAnsiTheme="majorBidi" w:cstheme="majorBidi"/>
                <w:b/>
                <w:bCs/>
                <w:color w:val="000000"/>
                <w:w w:val="110"/>
                <w:sz w:val="32"/>
                <w:szCs w:val="32"/>
              </w:rPr>
              <w:t xml:space="preserve"> </w:t>
            </w:r>
          </w:p>
        </w:tc>
      </w:tr>
      <w:tr w:rsidR="005E1B95" w:rsidRPr="00F36883" w:rsidTr="0058663F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Pr="007C4E37" w:rsidRDefault="005E1B95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Jeudi</w:t>
            </w:r>
          </w:p>
          <w:p w:rsidR="005E1B95" w:rsidRPr="007C4E37" w:rsidRDefault="005E1B95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16-05-2024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5E1B95" w:rsidRPr="001F0708" w:rsidRDefault="005E1B95" w:rsidP="0058663F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</w:rPr>
            </w:pPr>
            <w:r w:rsidRPr="001F0708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</w:rPr>
              <w:t>Théorie des groupes</w:t>
            </w:r>
          </w:p>
          <w:p w:rsidR="005E1B95" w:rsidRPr="001F0708" w:rsidRDefault="005E1B95" w:rsidP="0058663F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</w:rPr>
            </w:pPr>
            <w:r w:rsidRPr="001F0708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  <w:t>M</w:t>
            </w:r>
            <w:r w:rsidRPr="004927FB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  <w:t>r</w:t>
            </w:r>
            <w:r w:rsidRPr="001F0708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</w:rPr>
              <w:t xml:space="preserve"> CHADLI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E1B95" w:rsidRPr="00CA331C" w:rsidRDefault="005E1B95" w:rsidP="0058663F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</w:rPr>
            </w:pPr>
          </w:p>
        </w:tc>
      </w:tr>
    </w:tbl>
    <w:p w:rsidR="00000000" w:rsidRDefault="003A22C1"/>
    <w:p w:rsidR="00533FAA" w:rsidRDefault="00533FAA"/>
    <w:p w:rsidR="00533FAA" w:rsidRDefault="00533FAA"/>
    <w:p w:rsidR="00533FAA" w:rsidRDefault="00533FAA" w:rsidP="00533FAA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</w:rPr>
      </w:pPr>
      <w:r w:rsidRPr="0088665F">
        <w:rPr>
          <w:lang w:val="en-US" w:eastAsia="en-US"/>
        </w:rPr>
        <w:lastRenderedPageBreak/>
        <w:pict>
          <v:shape id="_x0000_s1041" type="#_x0000_t202" style="position:absolute;left:0;text-align:left;margin-left:-127.7pt;margin-top:.8pt;width:127.7pt;height:84.7pt;z-index:-251652096;mso-wrap-distance-left:0;mso-wrap-distance-right:0" filled="f" stroked="f">
            <v:textbox style="mso-next-textbox:#_x0000_s1041" inset="0,0,0,0">
              <w:txbxContent>
                <w:p w:rsidR="00533FAA" w:rsidRDefault="00533FAA" w:rsidP="00533FAA">
                  <w:pPr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1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8665F">
        <w:rPr>
          <w:lang w:val="en-US" w:eastAsia="en-US"/>
        </w:rPr>
        <w:pict>
          <v:shape id="_x0000_s1042" type="#_x0000_t202" style="position:absolute;left:0;text-align:left;margin-left:420pt;margin-top:.8pt;width:138.7pt;height:86.4pt;z-index:-251651072;mso-wrap-distance-left:0;mso-wrap-distance-right:0" filled="f" stroked="f">
            <v:textbox style="mso-next-textbox:#_x0000_s1042" inset="0,0,0,0">
              <w:txbxContent>
                <w:p w:rsidR="00533FAA" w:rsidRDefault="00533FAA" w:rsidP="00533FAA">
                  <w:pPr>
                    <w:ind w:right="66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1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9"/>
          <w:w w:val="110"/>
          <w:sz w:val="24"/>
        </w:rPr>
        <w:t xml:space="preserve">République Algérienne Démocratique et Populaire </w:t>
      </w:r>
      <w:r>
        <w:rPr>
          <w:rFonts w:ascii="Times New Roman" w:hAnsi="Times New Roman"/>
          <w:b/>
          <w:color w:val="000000"/>
          <w:spacing w:val="-9"/>
          <w:w w:val="110"/>
          <w:sz w:val="24"/>
        </w:rPr>
        <w:br/>
        <w:t xml:space="preserve">Ministère de l’Enseignement Supérieur et de la Recherche Scientifique </w:t>
      </w:r>
      <w:r>
        <w:rPr>
          <w:rFonts w:ascii="Times New Roman" w:hAnsi="Times New Roman"/>
          <w:b/>
          <w:color w:val="000000"/>
          <w:spacing w:val="-9"/>
          <w:w w:val="110"/>
          <w:sz w:val="24"/>
        </w:rPr>
        <w:br/>
      </w:r>
      <w:r>
        <w:rPr>
          <w:rFonts w:ascii="Times New Roman" w:hAnsi="Times New Roman"/>
          <w:b/>
          <w:color w:val="000000"/>
          <w:spacing w:val="-8"/>
          <w:w w:val="110"/>
          <w:sz w:val="24"/>
        </w:rPr>
        <w:t xml:space="preserve">Université Ibn Khaldoun – Tiaret </w:t>
      </w:r>
      <w:r>
        <w:rPr>
          <w:rFonts w:ascii="Times New Roman" w:hAnsi="Times New Roman"/>
          <w:b/>
          <w:color w:val="000000"/>
          <w:spacing w:val="-8"/>
          <w:w w:val="110"/>
          <w:sz w:val="24"/>
        </w:rPr>
        <w:br/>
        <w:t xml:space="preserve">Faculté des Sciences de la Matière </w:t>
      </w:r>
      <w:r>
        <w:rPr>
          <w:rFonts w:ascii="Times New Roman" w:hAnsi="Times New Roman"/>
          <w:b/>
          <w:color w:val="000000"/>
          <w:spacing w:val="-8"/>
          <w:w w:val="110"/>
          <w:sz w:val="24"/>
        </w:rPr>
        <w:br/>
        <w:t>Département de Chimie</w:t>
      </w:r>
    </w:p>
    <w:p w:rsidR="00533FAA" w:rsidRDefault="00533FAA" w:rsidP="00533FAA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</w:rPr>
      </w:pPr>
    </w:p>
    <w:p w:rsidR="00533FAA" w:rsidRDefault="00533FAA" w:rsidP="00533FAA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</w:rPr>
        <w:t>Planning des Examens</w:t>
      </w:r>
      <w:r w:rsidRPr="00445E78">
        <w:rPr>
          <w:rFonts w:ascii="Calibri" w:hAnsi="Calibri"/>
          <w:b/>
          <w:color w:val="000000"/>
          <w:sz w:val="36"/>
          <w:szCs w:val="36"/>
        </w:rPr>
        <w:t xml:space="preserve"> S</w:t>
      </w:r>
      <w:r>
        <w:rPr>
          <w:rFonts w:ascii="Calibri" w:hAnsi="Calibri"/>
          <w:b/>
          <w:color w:val="000000"/>
          <w:w w:val="105"/>
          <w:sz w:val="28"/>
          <w:szCs w:val="28"/>
        </w:rPr>
        <w:t>6</w:t>
      </w:r>
    </w:p>
    <w:p w:rsidR="00533FAA" w:rsidRDefault="00533FAA" w:rsidP="00533FAA">
      <w:pPr>
        <w:shd w:val="clear" w:color="auto" w:fill="FFFFFF" w:themeFill="background1"/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</w:rPr>
        <w:t>3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</w:rPr>
        <w:t xml:space="preserve"> année Chimie Fondamentale</w:t>
      </w:r>
    </w:p>
    <w:p w:rsidR="00533FAA" w:rsidRDefault="00533FAA" w:rsidP="00533FA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</w:rPr>
      </w:pPr>
      <w:r w:rsidRPr="0088665F">
        <w:rPr>
          <w:lang w:val="en-US" w:eastAsia="en-US"/>
        </w:rPr>
        <w:pict>
          <v:shape id="_x0000_s1043" type="#_x0000_t202" style="position:absolute;left:0;text-align:left;margin-left:425.05pt;margin-top:3.65pt;width:49.9pt;height:52.55pt;z-index:-251650048;mso-wrap-distance-left:0;mso-wrap-distance-right:0" filled="f">
            <v:textbox style="mso-next-textbox:#_x0000_s104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533FAA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533FAA" w:rsidRDefault="00533FAA" w:rsidP="00CA331C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3FAA" w:rsidRDefault="00533FAA" w:rsidP="002E7EB6"/>
                    </w:tc>
                  </w:tr>
                  <w:tr w:rsidR="00533FAA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533FAA" w:rsidRDefault="00533FAA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3FAA" w:rsidRDefault="00533FAA" w:rsidP="002E7EB6"/>
                    </w:tc>
                  </w:tr>
                  <w:tr w:rsidR="00533FAA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3FAA" w:rsidRDefault="00533FAA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3FAA" w:rsidRDefault="00533FAA" w:rsidP="002E7EB6"/>
                    </w:tc>
                  </w:tr>
                </w:tbl>
                <w:p w:rsidR="00533FAA" w:rsidRPr="0047551E" w:rsidRDefault="00533FAA" w:rsidP="00533FAA"/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w w:val="105"/>
          <w:sz w:val="36"/>
        </w:rPr>
        <w:t xml:space="preserve">   (2023/2024)</w:t>
      </w:r>
    </w:p>
    <w:p w:rsidR="00533FAA" w:rsidRDefault="00533FAA" w:rsidP="00533FA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</w:rPr>
      </w:pPr>
      <w:r>
        <w:rPr>
          <w:rFonts w:ascii="Times New Roman" w:hAnsi="Times New Roman"/>
          <w:b/>
          <w:color w:val="000000"/>
          <w:w w:val="105"/>
          <w:sz w:val="36"/>
        </w:rPr>
        <w:t xml:space="preserve">    Salle:216 </w:t>
      </w:r>
    </w:p>
    <w:p w:rsidR="00533FAA" w:rsidRDefault="00533FAA" w:rsidP="00533FAA"/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533FAA" w:rsidTr="0058663F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533FAA" w:rsidRDefault="00533FAA" w:rsidP="0058663F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533FAA" w:rsidRPr="001A379B" w:rsidRDefault="00533FAA" w:rsidP="0058663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</w:rPr>
              <w:t>09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11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533FAA" w:rsidRDefault="00533FAA" w:rsidP="0058663F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15 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00  </w:t>
            </w:r>
          </w:p>
        </w:tc>
      </w:tr>
      <w:tr w:rsidR="00533FAA" w:rsidRPr="00F36883" w:rsidTr="00533FAA">
        <w:trPr>
          <w:trHeight w:hRule="exact" w:val="1033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33FAA" w:rsidRDefault="00533FAA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manche</w:t>
            </w:r>
          </w:p>
          <w:p w:rsidR="00533FAA" w:rsidRPr="002C5938" w:rsidRDefault="00533FAA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12-05-2024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533FAA" w:rsidRPr="00292A1B" w:rsidRDefault="00533FAA" w:rsidP="00533FA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w w:val="105"/>
                <w:sz w:val="32"/>
                <w:szCs w:val="24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</w:rPr>
              <w:t>Spectroscopie moléculaire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</w:rPr>
              <w:br/>
            </w:r>
            <w:r w:rsidRPr="006B396F">
              <w:rPr>
                <w:rFonts w:asciiTheme="majorBidi" w:hAnsiTheme="majorBidi" w:cstheme="majorBidi"/>
                <w:b/>
                <w:bCs/>
                <w:color w:val="000000"/>
                <w:w w:val="105"/>
                <w:sz w:val="32"/>
                <w:szCs w:val="32"/>
              </w:rPr>
              <w:t xml:space="preserve"> </w:t>
            </w:r>
            <w:r w:rsidRPr="006B396F">
              <w:rPr>
                <w:rFonts w:asciiTheme="majorBidi" w:hAnsiTheme="majorBidi" w:cstheme="majorBidi"/>
                <w:b/>
                <w:bCs/>
                <w:color w:val="000000"/>
                <w:spacing w:val="-6"/>
                <w:w w:val="110"/>
                <w:sz w:val="32"/>
                <w:szCs w:val="32"/>
              </w:rPr>
              <w:t xml:space="preserve"> </w:t>
            </w:r>
            <w:r w:rsidRPr="006B39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6B396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</w:t>
            </w:r>
            <w:r w:rsidRPr="006B396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CHADLI</w:t>
            </w:r>
          </w:p>
          <w:p w:rsidR="00533FAA" w:rsidRPr="00587A83" w:rsidRDefault="00533FAA" w:rsidP="00533FAA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32"/>
                <w:szCs w:val="24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</w:tcPr>
          <w:p w:rsidR="00533FAA" w:rsidRPr="00587A83" w:rsidRDefault="00533FAA" w:rsidP="00533F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szCs w:val="24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szCs w:val="24"/>
              </w:rPr>
              <w:t>Ethique et déontologie</w:t>
            </w:r>
          </w:p>
          <w:p w:rsidR="00533FAA" w:rsidRPr="00587A83" w:rsidRDefault="00533FAA" w:rsidP="00533FAA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</w:rPr>
              <w:t>Mr</w:t>
            </w:r>
            <w:r w:rsidRPr="00587A83"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</w:rPr>
              <w:t xml:space="preserve"> BENHEBAL</w:t>
            </w:r>
          </w:p>
        </w:tc>
      </w:tr>
      <w:tr w:rsidR="00533FAA" w:rsidRPr="00265A36" w:rsidTr="0058663F">
        <w:trPr>
          <w:trHeight w:hRule="exact" w:val="1314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33FAA" w:rsidRDefault="00533FAA" w:rsidP="0058663F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Lundi</w:t>
            </w:r>
          </w:p>
          <w:p w:rsidR="00533FAA" w:rsidRPr="002C5938" w:rsidRDefault="00533FAA" w:rsidP="0058663F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13-05-2024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533FAA" w:rsidRPr="00587A83" w:rsidRDefault="00533FAA" w:rsidP="0058663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</w:rPr>
              <w:t>Thermodynamique des solutions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</w:rPr>
              <w:t>M</w:t>
            </w:r>
            <w:r w:rsidRPr="00667E0A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</w:rPr>
              <w:t>lle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</w:rPr>
              <w:t xml:space="preserve"> SEHIL</w:t>
            </w:r>
          </w:p>
          <w:p w:rsidR="00533FAA" w:rsidRPr="00587A83" w:rsidRDefault="00533FAA" w:rsidP="0058663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33FAA" w:rsidRPr="00A43865" w:rsidRDefault="00533FAA" w:rsidP="0058663F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28"/>
              </w:rPr>
            </w:pPr>
            <w:r w:rsidRPr="0026316E">
              <w:rPr>
                <w:rFonts w:ascii="Times New Roman" w:hAnsi="Times New Roman"/>
                <w:b/>
                <w:color w:val="000000"/>
                <w:spacing w:val="-8"/>
                <w:w w:val="105"/>
                <w:sz w:val="36"/>
                <w:szCs w:val="20"/>
              </w:rPr>
              <w:t xml:space="preserve">    </w:t>
            </w:r>
          </w:p>
        </w:tc>
      </w:tr>
      <w:tr w:rsidR="00533FAA" w:rsidRPr="00F563A5" w:rsidTr="0058663F">
        <w:trPr>
          <w:trHeight w:hRule="exact" w:val="1277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33FAA" w:rsidRDefault="00533FAA" w:rsidP="0058663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bidi="ar-DZ"/>
              </w:rPr>
              <w:t>Mardi</w:t>
            </w:r>
          </w:p>
          <w:p w:rsidR="00533FAA" w:rsidRPr="00587A83" w:rsidRDefault="00533FAA" w:rsidP="0058663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14-05-2024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533FAA" w:rsidRPr="00587A83" w:rsidRDefault="00533FAA" w:rsidP="0058663F">
            <w:pPr>
              <w:spacing w:before="144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</w:rPr>
              <w:t>Chimie des surfaces et catalyse</w:t>
            </w:r>
          </w:p>
          <w:p w:rsidR="00533FAA" w:rsidRDefault="00533FAA" w:rsidP="0058663F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w w:val="105"/>
                <w:sz w:val="40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</w:rPr>
              <w:t>M</w:t>
            </w:r>
            <w:r w:rsidRPr="00667E0A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</w:rPr>
              <w:t>me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  <w:vertAlign w:val="superscript"/>
              </w:rPr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</w:rPr>
              <w:t>HENNI</w:t>
            </w:r>
          </w:p>
          <w:p w:rsidR="00533FAA" w:rsidRPr="00587A83" w:rsidRDefault="00533FAA" w:rsidP="0058663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32"/>
                <w:szCs w:val="32"/>
              </w:rPr>
            </w:pPr>
          </w:p>
          <w:p w:rsidR="00533FAA" w:rsidRPr="00587A83" w:rsidRDefault="00533FAA" w:rsidP="0058663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3FAA" w:rsidRPr="00587A83" w:rsidRDefault="00533FAA" w:rsidP="0058663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33FAA" w:rsidRPr="00F563A5" w:rsidRDefault="00533FAA" w:rsidP="0058663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en-ZA"/>
              </w:rPr>
            </w:pPr>
            <w:r w:rsidRPr="00F563A5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en-ZA"/>
              </w:rPr>
              <w:t>Anglais</w:t>
            </w:r>
          </w:p>
          <w:p w:rsidR="00533FAA" w:rsidRPr="00F563A5" w:rsidRDefault="00533FAA" w:rsidP="0058663F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en-ZA"/>
              </w:rPr>
            </w:pPr>
            <w:r w:rsidRPr="00F563A5">
              <w:rPr>
                <w:rFonts w:ascii="Times New Roman" w:hAnsi="Times New Roman"/>
                <w:b/>
                <w:bCs/>
                <w:color w:val="000000"/>
                <w:sz w:val="32"/>
                <w:lang w:val="en-ZA"/>
              </w:rPr>
              <w:t>M</w:t>
            </w:r>
            <w:r w:rsidRPr="00667E0A">
              <w:rPr>
                <w:rFonts w:ascii="Times New Roman" w:hAnsi="Times New Roman"/>
                <w:b/>
                <w:bCs/>
                <w:color w:val="000000"/>
                <w:sz w:val="32"/>
                <w:lang w:val="en-ZA"/>
              </w:rPr>
              <w:t>r</w:t>
            </w:r>
            <w:r w:rsidRPr="00F563A5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en-ZA"/>
              </w:rPr>
              <w:t xml:space="preserve"> TURKI</w:t>
            </w:r>
          </w:p>
          <w:p w:rsidR="00533FAA" w:rsidRPr="007942DF" w:rsidRDefault="00533FAA" w:rsidP="0058663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32"/>
                <w:szCs w:val="32"/>
                <w:lang w:val="en-ZA"/>
              </w:rPr>
            </w:pPr>
            <w:r w:rsidRPr="007942DF"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32"/>
                <w:szCs w:val="32"/>
                <w:lang w:val="en-ZA"/>
              </w:rPr>
              <w:t>A</w:t>
            </w:r>
            <w:r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32"/>
                <w:szCs w:val="32"/>
                <w:lang w:val="en-ZA"/>
              </w:rPr>
              <w:t>mphi</w:t>
            </w:r>
            <w:r w:rsidRPr="007942DF"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32"/>
                <w:szCs w:val="32"/>
                <w:lang w:val="en-ZA"/>
              </w:rPr>
              <w:t xml:space="preserve"> D</w:t>
            </w:r>
          </w:p>
          <w:p w:rsidR="00533FAA" w:rsidRPr="00F563A5" w:rsidRDefault="00533FAA" w:rsidP="0058663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en-ZA"/>
              </w:rPr>
            </w:pPr>
          </w:p>
          <w:p w:rsidR="00533FAA" w:rsidRPr="00F563A5" w:rsidRDefault="00533FAA" w:rsidP="0058663F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en-ZA"/>
              </w:rPr>
            </w:pPr>
          </w:p>
        </w:tc>
      </w:tr>
      <w:tr w:rsidR="00533FAA" w:rsidRPr="00432732" w:rsidTr="0058663F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533FAA" w:rsidRPr="007C4E37" w:rsidRDefault="00533FAA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533FAA" w:rsidRPr="007C4E37" w:rsidRDefault="00533FAA" w:rsidP="0058663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bidi="ar-DZ"/>
              </w:rPr>
              <w:t>15-05-2024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533FAA" w:rsidRPr="00587A83" w:rsidRDefault="00533FAA" w:rsidP="0058663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32"/>
                <w:szCs w:val="32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</w:rPr>
              <w:t>Electrochimie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</w:rPr>
              <w:t xml:space="preserve"> 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M</w:t>
            </w:r>
            <w:r w:rsidRPr="00667E0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</w:rPr>
              <w:t xml:space="preserve">  B</w:t>
            </w:r>
            <w:r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</w:rPr>
              <w:t>E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</w:rPr>
              <w:t>SSAID</w:t>
            </w:r>
          </w:p>
          <w:p w:rsidR="00533FAA" w:rsidRPr="00587A83" w:rsidRDefault="00533FAA" w:rsidP="0058663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33FAA" w:rsidRPr="001F0708" w:rsidRDefault="00533FAA" w:rsidP="0058663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</w:rPr>
            </w:pPr>
          </w:p>
        </w:tc>
      </w:tr>
    </w:tbl>
    <w:p w:rsidR="00533FAA" w:rsidRDefault="00533FAA"/>
    <w:p w:rsidR="00533FAA" w:rsidRDefault="00533FAA"/>
    <w:sectPr w:rsidR="00533FAA" w:rsidSect="005E1B9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C1" w:rsidRDefault="003A22C1" w:rsidP="00533FAA">
      <w:pPr>
        <w:spacing w:after="0" w:line="240" w:lineRule="auto"/>
      </w:pPr>
      <w:r>
        <w:separator/>
      </w:r>
    </w:p>
  </w:endnote>
  <w:endnote w:type="continuationSeparator" w:id="1">
    <w:p w:rsidR="003A22C1" w:rsidRDefault="003A22C1" w:rsidP="0053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C1" w:rsidRDefault="003A22C1" w:rsidP="00533FAA">
      <w:pPr>
        <w:spacing w:after="0" w:line="240" w:lineRule="auto"/>
      </w:pPr>
      <w:r>
        <w:separator/>
      </w:r>
    </w:p>
  </w:footnote>
  <w:footnote w:type="continuationSeparator" w:id="1">
    <w:p w:rsidR="003A22C1" w:rsidRDefault="003A22C1" w:rsidP="00533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B95"/>
    <w:rsid w:val="003A22C1"/>
    <w:rsid w:val="00452FE2"/>
    <w:rsid w:val="00533FAA"/>
    <w:rsid w:val="005E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B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3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3FAA"/>
  </w:style>
  <w:style w:type="paragraph" w:styleId="Pieddepage">
    <w:name w:val="footer"/>
    <w:basedOn w:val="Normal"/>
    <w:link w:val="PieddepageCar"/>
    <w:uiPriority w:val="99"/>
    <w:semiHidden/>
    <w:unhideWhenUsed/>
    <w:rsid w:val="0053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pc48</dc:creator>
  <cp:keywords/>
  <dc:description/>
  <cp:lastModifiedBy>pc48</cp:lastModifiedBy>
  <cp:revision>4</cp:revision>
  <dcterms:created xsi:type="dcterms:W3CDTF">2024-05-05T10:47:00Z</dcterms:created>
  <dcterms:modified xsi:type="dcterms:W3CDTF">2024-05-05T10:53:00Z</dcterms:modified>
</cp:coreProperties>
</file>